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46" w:rsidRPr="00080E46" w:rsidRDefault="00080E46" w:rsidP="00080E46">
      <w:pPr>
        <w:widowControl w:val="0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  <w:r w:rsidRPr="00080E46">
        <w:rPr>
          <w:rFonts w:ascii="Cambria" w:eastAsia="Times New Roman" w:hAnsi="Cambria" w:cs="Times New Roman"/>
          <w:b/>
          <w:bCs/>
          <w:color w:val="2D2D2D"/>
          <w:sz w:val="26"/>
          <w:szCs w:val="26"/>
          <w:lang w:val="en-US" w:eastAsia="bg-BG"/>
        </w:rPr>
        <w:t> </w:t>
      </w:r>
      <w:r w:rsidRPr="00080E46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Основно училище „ Христо Ботев“  с. Силен,  общ. Стамболово</w:t>
      </w:r>
    </w:p>
    <w:p w:rsidR="00080E46" w:rsidRPr="00080E46" w:rsidRDefault="00080E46" w:rsidP="00080E46">
      <w:pPr>
        <w:widowControl w:val="0"/>
        <w:spacing w:after="0" w:line="240" w:lineRule="auto"/>
        <w:jc w:val="center"/>
        <w:rPr>
          <w:rFonts w:asciiTheme="majorHAnsi" w:eastAsia="SimSun" w:hAnsiTheme="majorHAnsi" w:cs="Times New Roman"/>
          <w:b/>
          <w:kern w:val="2"/>
          <w:sz w:val="26"/>
          <w:szCs w:val="26"/>
          <w:lang w:eastAsia="zh-CN"/>
        </w:rPr>
      </w:pPr>
      <w:r w:rsidRPr="00080E46">
        <w:rPr>
          <w:rFonts w:asciiTheme="majorHAnsi" w:eastAsia="SimSun" w:hAnsiTheme="majorHAnsi" w:cs="Times New Roman"/>
          <w:b/>
          <w:kern w:val="2"/>
          <w:sz w:val="26"/>
          <w:szCs w:val="26"/>
          <w:lang w:eastAsia="zh-CN"/>
        </w:rPr>
        <w:t>Тел.: 0879635768; e-mail: hr_botev_silen@abv.bg</w:t>
      </w:r>
    </w:p>
    <w:p w:rsidR="00080E46" w:rsidRPr="00080E46" w:rsidRDefault="00080E46" w:rsidP="00080E46">
      <w:pPr>
        <w:widowControl w:val="0"/>
        <w:spacing w:after="0" w:line="240" w:lineRule="auto"/>
        <w:jc w:val="center"/>
        <w:rPr>
          <w:rFonts w:asciiTheme="majorHAnsi" w:eastAsia="SimSun" w:hAnsiTheme="majorHAnsi" w:cs="Times New Roman"/>
          <w:kern w:val="2"/>
          <w:sz w:val="24"/>
          <w:szCs w:val="24"/>
          <w:lang w:val="en-US" w:eastAsia="zh-CN"/>
        </w:rPr>
      </w:pPr>
    </w:p>
    <w:p w:rsidR="00080E46" w:rsidRPr="00080E46" w:rsidRDefault="00080E46" w:rsidP="00080E4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bg-BG"/>
        </w:rPr>
      </w:pPr>
    </w:p>
    <w:p w:rsidR="00080E46" w:rsidRPr="00080E46" w:rsidRDefault="00080E46" w:rsidP="00080E46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val="ru-RU" w:eastAsia="bg-BG"/>
        </w:rPr>
      </w:pPr>
    </w:p>
    <w:p w:rsidR="00080E46" w:rsidRPr="00080E46" w:rsidRDefault="00080E46" w:rsidP="00080E46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val="ru-RU" w:eastAsia="bg-BG"/>
        </w:rPr>
      </w:pPr>
    </w:p>
    <w:p w:rsidR="00080E46" w:rsidRPr="00080E46" w:rsidRDefault="00080E46" w:rsidP="00080E46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val="ru-RU" w:eastAsia="bg-BG"/>
        </w:rPr>
      </w:pPr>
    </w:p>
    <w:p w:rsidR="00080E46" w:rsidRPr="00080E46" w:rsidRDefault="00080E46" w:rsidP="00080E4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bg-BG"/>
        </w:rPr>
      </w:pPr>
      <w:r w:rsidRPr="00080E46">
        <w:rPr>
          <w:rFonts w:asciiTheme="majorHAnsi" w:eastAsia="Times New Roman" w:hAnsiTheme="majorHAnsi" w:cs="Times New Roman"/>
          <w:b/>
          <w:sz w:val="24"/>
          <w:szCs w:val="24"/>
          <w:lang w:val="en-US" w:eastAsia="bg-BG"/>
        </w:rPr>
        <w:t>УТВЪРЖДАВАМ</w:t>
      </w:r>
      <w:r w:rsidRPr="00080E46">
        <w:rPr>
          <w:rFonts w:asciiTheme="majorHAnsi" w:eastAsia="Times New Roman" w:hAnsiTheme="majorHAnsi" w:cs="Times New Roman"/>
          <w:sz w:val="24"/>
          <w:szCs w:val="24"/>
          <w:lang w:val="en-US" w:eastAsia="bg-BG"/>
        </w:rPr>
        <w:t>: ………………………</w:t>
      </w:r>
    </w:p>
    <w:p w:rsidR="00080E46" w:rsidRPr="00080E46" w:rsidRDefault="00080E46" w:rsidP="00080E46">
      <w:pPr>
        <w:spacing w:after="0" w:line="240" w:lineRule="auto"/>
        <w:rPr>
          <w:rFonts w:asciiTheme="majorHAnsi" w:eastAsia="Times New Roman" w:hAnsiTheme="majorHAnsi" w:cs="Times New Roman"/>
          <w:noProof/>
          <w:sz w:val="24"/>
          <w:szCs w:val="24"/>
          <w:lang w:eastAsia="bg-BG"/>
        </w:rPr>
      </w:pPr>
      <w:r w:rsidRPr="00080E46">
        <w:rPr>
          <w:rFonts w:asciiTheme="majorHAnsi" w:eastAsia="Times New Roman" w:hAnsiTheme="majorHAnsi" w:cs="Times New Roman"/>
          <w:sz w:val="28"/>
          <w:szCs w:val="28"/>
          <w:lang w:eastAsia="bg-BG"/>
        </w:rPr>
        <w:t>Ю.Мустафа</w:t>
      </w:r>
    </w:p>
    <w:p w:rsidR="00080E46" w:rsidRDefault="00080E46" w:rsidP="00080E46">
      <w:pPr>
        <w:shd w:val="clear" w:color="auto" w:fill="FFFFFF"/>
        <w:spacing w:after="0" w:line="242" w:lineRule="atLeast"/>
        <w:ind w:left="1230" w:hanging="720"/>
        <w:jc w:val="both"/>
        <w:rPr>
          <w:rFonts w:ascii="Cambria" w:eastAsia="Times New Roman" w:hAnsi="Cambria" w:cs="Times New Roman"/>
          <w:b/>
          <w:bCs/>
          <w:color w:val="2D2D2D"/>
          <w:sz w:val="26"/>
          <w:szCs w:val="26"/>
          <w:lang w:val="en-US" w:eastAsia="bg-BG"/>
        </w:rPr>
      </w:pPr>
    </w:p>
    <w:p w:rsidR="00080E46" w:rsidRDefault="00080E46" w:rsidP="00080E46">
      <w:pPr>
        <w:shd w:val="clear" w:color="auto" w:fill="FFFFFF"/>
        <w:spacing w:after="0" w:line="242" w:lineRule="atLeast"/>
        <w:ind w:left="1230" w:hanging="720"/>
        <w:jc w:val="both"/>
        <w:rPr>
          <w:rFonts w:ascii="Cambria" w:eastAsia="Times New Roman" w:hAnsi="Cambria" w:cs="Times New Roman"/>
          <w:b/>
          <w:bCs/>
          <w:color w:val="2D2D2D"/>
          <w:sz w:val="26"/>
          <w:szCs w:val="26"/>
          <w:lang w:val="en-US" w:eastAsia="bg-BG"/>
        </w:rPr>
      </w:pPr>
    </w:p>
    <w:p w:rsidR="00080E46" w:rsidRDefault="00080E46" w:rsidP="00080E46">
      <w:pPr>
        <w:shd w:val="clear" w:color="auto" w:fill="FFFFFF"/>
        <w:spacing w:after="0" w:line="242" w:lineRule="atLeast"/>
        <w:ind w:left="1230" w:hanging="720"/>
        <w:jc w:val="center"/>
        <w:rPr>
          <w:rFonts w:ascii="Cambria" w:eastAsia="Times New Roman" w:hAnsi="Cambria" w:cs="Arial"/>
          <w:b/>
          <w:bCs/>
          <w:color w:val="2D2D2D"/>
          <w:sz w:val="26"/>
          <w:szCs w:val="26"/>
          <w:lang w:eastAsia="bg-BG"/>
        </w:rPr>
      </w:pPr>
      <w:r>
        <w:rPr>
          <w:rFonts w:ascii="Cambria" w:eastAsia="Times New Roman" w:hAnsi="Cambria" w:cs="Arial"/>
          <w:b/>
          <w:bCs/>
          <w:color w:val="2D2D2D"/>
          <w:sz w:val="26"/>
          <w:szCs w:val="26"/>
          <w:lang w:eastAsia="bg-BG"/>
        </w:rPr>
        <w:t>ПЛАН ЗА ДЕЙСТВИЕ И ФИНАНСИРАНЕ</w:t>
      </w:r>
    </w:p>
    <w:p w:rsidR="00080E46" w:rsidRDefault="00080E46" w:rsidP="00080E46">
      <w:pPr>
        <w:shd w:val="clear" w:color="auto" w:fill="FFFFFF"/>
        <w:spacing w:after="0" w:line="242" w:lineRule="atLeast"/>
        <w:ind w:left="1230" w:hanging="720"/>
        <w:jc w:val="center"/>
        <w:rPr>
          <w:rFonts w:ascii="Cambria" w:eastAsia="Times New Roman" w:hAnsi="Cambria" w:cs="Arial"/>
          <w:b/>
          <w:bCs/>
          <w:color w:val="2D2D2D"/>
          <w:sz w:val="26"/>
          <w:szCs w:val="26"/>
          <w:lang w:eastAsia="bg-BG"/>
        </w:rPr>
      </w:pPr>
      <w:r>
        <w:rPr>
          <w:rFonts w:ascii="Cambria" w:eastAsia="Times New Roman" w:hAnsi="Cambria" w:cs="Arial"/>
          <w:b/>
          <w:bCs/>
          <w:color w:val="2D2D2D"/>
          <w:sz w:val="26"/>
          <w:szCs w:val="26"/>
          <w:lang w:eastAsia="bg-BG"/>
        </w:rPr>
        <w:t>В ИЗПЪЛНЕНИЕ НА СТРАТЕГИЯТА ЗА РАЗВИТИЕ НА УЧИЛИЩЕТО</w:t>
      </w:r>
    </w:p>
    <w:p w:rsidR="00543FE7" w:rsidRPr="00080E46" w:rsidRDefault="00543FE7" w:rsidP="00080E46">
      <w:pPr>
        <w:shd w:val="clear" w:color="auto" w:fill="FFFFFF"/>
        <w:spacing w:after="0" w:line="242" w:lineRule="atLeast"/>
        <w:ind w:left="1230" w:hanging="720"/>
        <w:jc w:val="center"/>
        <w:rPr>
          <w:rFonts w:ascii="Cambria" w:eastAsia="Times New Roman" w:hAnsi="Cambria" w:cs="Arial"/>
          <w:color w:val="2D2D2D"/>
          <w:sz w:val="26"/>
          <w:szCs w:val="26"/>
          <w:lang w:eastAsia="bg-BG"/>
        </w:rPr>
      </w:pPr>
      <w:r>
        <w:rPr>
          <w:rFonts w:ascii="Cambria" w:eastAsia="Times New Roman" w:hAnsi="Cambria" w:cs="Arial"/>
          <w:b/>
          <w:bCs/>
          <w:color w:val="2D2D2D"/>
          <w:sz w:val="26"/>
          <w:szCs w:val="26"/>
          <w:lang w:eastAsia="bg-BG"/>
        </w:rPr>
        <w:t>2021-2022 г.</w:t>
      </w:r>
      <w:bookmarkStart w:id="0" w:name="_GoBack"/>
      <w:bookmarkEnd w:id="0"/>
    </w:p>
    <w:p w:rsidR="00080E46" w:rsidRPr="00080E46" w:rsidRDefault="00080E46" w:rsidP="00080E46">
      <w:pPr>
        <w:shd w:val="clear" w:color="auto" w:fill="FFFFFF"/>
        <w:spacing w:after="0" w:line="242" w:lineRule="atLeast"/>
        <w:ind w:left="510"/>
        <w:jc w:val="center"/>
        <w:rPr>
          <w:rFonts w:ascii="Cambria" w:eastAsia="Times New Roman" w:hAnsi="Cambria" w:cs="Times New Roman"/>
          <w:color w:val="2D2D2D"/>
          <w:sz w:val="26"/>
          <w:szCs w:val="26"/>
          <w:lang w:eastAsia="bg-BG"/>
        </w:rPr>
      </w:pPr>
    </w:p>
    <w:p w:rsidR="00080E46" w:rsidRPr="00080E46" w:rsidRDefault="00080E46" w:rsidP="00080E4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D2D2D"/>
          <w:sz w:val="26"/>
          <w:szCs w:val="26"/>
          <w:lang w:eastAsia="bg-BG"/>
        </w:rPr>
      </w:pPr>
    </w:p>
    <w:p w:rsidR="00080E46" w:rsidRPr="00080E46" w:rsidRDefault="00080E46" w:rsidP="00080E46">
      <w:pPr>
        <w:shd w:val="clear" w:color="auto" w:fill="FFFFFF"/>
        <w:spacing w:after="0" w:line="315" w:lineRule="atLeast"/>
        <w:ind w:right="-570"/>
        <w:jc w:val="both"/>
        <w:rPr>
          <w:rFonts w:ascii="Cambria" w:eastAsia="Times New Roman" w:hAnsi="Cambria" w:cs="Times New Roman"/>
          <w:color w:val="2D2D2D"/>
          <w:sz w:val="26"/>
          <w:szCs w:val="26"/>
          <w:lang w:eastAsia="bg-BG"/>
        </w:rPr>
      </w:pPr>
      <w:r w:rsidRPr="00080E46">
        <w:rPr>
          <w:rFonts w:ascii="Cambria" w:eastAsia="Times New Roman" w:hAnsi="Cambria" w:cs="Times New Roman"/>
          <w:b/>
          <w:bCs/>
          <w:color w:val="2D2D2D"/>
          <w:sz w:val="26"/>
          <w:szCs w:val="26"/>
          <w:u w:val="single"/>
          <w:lang w:eastAsia="bg-BG"/>
        </w:rPr>
        <w:t>Оперативна цел 1</w:t>
      </w:r>
      <w:r w:rsidRPr="00080E46">
        <w:rPr>
          <w:rFonts w:ascii="Cambria" w:eastAsia="Times New Roman" w:hAnsi="Cambria" w:cs="Times New Roman"/>
          <w:color w:val="2D2D2D"/>
          <w:sz w:val="26"/>
          <w:szCs w:val="26"/>
          <w:lang w:eastAsia="bg-BG"/>
        </w:rPr>
        <w:t>: </w:t>
      </w:r>
      <w:r w:rsidRPr="00080E46">
        <w:rPr>
          <w:rFonts w:ascii="Cambria" w:eastAsia="Times New Roman" w:hAnsi="Cambria" w:cs="Times New Roman"/>
          <w:b/>
          <w:bCs/>
          <w:color w:val="2D2D2D"/>
          <w:sz w:val="26"/>
          <w:szCs w:val="26"/>
          <w:lang w:eastAsia="bg-BG"/>
        </w:rPr>
        <w:t>Разработване и утвърждаване на единна и непротиворечива система за ефективно управление на институцията.</w:t>
      </w:r>
    </w:p>
    <w:p w:rsidR="00080E46" w:rsidRPr="00080E46" w:rsidRDefault="00080E46" w:rsidP="00080E46">
      <w:p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2D2D2D"/>
          <w:sz w:val="26"/>
          <w:szCs w:val="26"/>
          <w:lang w:eastAsia="bg-BG"/>
        </w:rPr>
      </w:pPr>
      <w:r w:rsidRPr="00080E46">
        <w:rPr>
          <w:rFonts w:ascii="Cambria" w:eastAsia="Times New Roman" w:hAnsi="Cambria" w:cs="Times New Roman"/>
          <w:b/>
          <w:bCs/>
          <w:color w:val="2D2D2D"/>
          <w:sz w:val="26"/>
          <w:szCs w:val="26"/>
          <w:lang w:eastAsia="bg-BG"/>
        </w:rPr>
        <w:t> </w:t>
      </w:r>
    </w:p>
    <w:tbl>
      <w:tblPr>
        <w:tblW w:w="17189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1984"/>
        <w:gridCol w:w="1701"/>
        <w:gridCol w:w="142"/>
        <w:gridCol w:w="20"/>
        <w:gridCol w:w="1398"/>
        <w:gridCol w:w="141"/>
        <w:gridCol w:w="1134"/>
        <w:gridCol w:w="20"/>
        <w:gridCol w:w="689"/>
        <w:gridCol w:w="26"/>
        <w:gridCol w:w="2137"/>
      </w:tblGrid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b/>
                <w:bCs/>
                <w:lang w:eastAsia="bg-BG"/>
              </w:rPr>
              <w:t>Дейности/мероприятия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b/>
                <w:bCs/>
                <w:lang w:eastAsia="bg-BG"/>
              </w:rPr>
              <w:t>Срок за изпълнение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b/>
                <w:bCs/>
                <w:lang w:eastAsia="bg-BG"/>
              </w:rPr>
              <w:t>Отговорни лица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b/>
                <w:bCs/>
                <w:lang w:eastAsia="bg-BG"/>
              </w:rPr>
              <w:t>Финансиране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b/>
                <w:bCs/>
                <w:lang w:eastAsia="bg-BG"/>
              </w:rPr>
              <w:t>Индикатори за изпълнение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150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b/>
                <w:bCs/>
                <w:lang w:eastAsia="bg-BG"/>
              </w:rPr>
              <w:t>Приоритетно направление 1: Изграждане на система за осигуряване качество на образованието.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Актуализиране на училищните нормативни документи в съответствие с националната и европейска нормативна база - цялостна концепция за провеждане на образователния процес /стратегия, правилници, планове, програми и др. 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Разработени актуални вътрешни нормативни актове: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Осигуряване на необходимите човешки, материални ресурси и санитарно-хигиенни условия за учебната година / учебници, ЗУД, подбор на кадри, обновяване и оборудване на класни сати и кабинети, ремонти и др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Осигурени условия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lastRenderedPageBreak/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Утвърждаване на УУП, който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осигурява разширена и допълнителна подготовка за преодоляване на дефицити и съобразно интересите и потребностите на учениците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Съгласувани УУП</w:t>
            </w:r>
            <w:r>
              <w:rPr>
                <w:rFonts w:ascii="Cambria" w:eastAsia="Times New Roman" w:hAnsi="Cambria" w:cs="Times New Roman"/>
                <w:lang w:eastAsia="bg-BG"/>
              </w:rPr>
              <w:t>,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Издадена заповед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Изпращане на сведение за приетите в І клас  ученици до общинските администрации по</w:t>
            </w:r>
            <w:r>
              <w:rPr>
                <w:rFonts w:ascii="Cambria" w:eastAsia="Times New Roman" w:hAnsi="Cambria" w:cs="Times New Roman"/>
                <w:lang w:eastAsia="bg-BG"/>
              </w:rPr>
              <w:t xml:space="preserve"> 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местоживеенето им.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Изпратени сведения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Изработване на програма за ЦОУД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Изготвена програма. Издадена заповед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Определяне на групите</w:t>
            </w:r>
            <w:r>
              <w:rPr>
                <w:rFonts w:ascii="Cambria" w:eastAsia="Times New Roman" w:hAnsi="Cambria" w:cs="Times New Roman"/>
                <w:lang w:eastAsia="bg-BG"/>
              </w:rPr>
              <w:t xml:space="preserve"> 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за  ИУЧ</w:t>
            </w:r>
            <w:r>
              <w:rPr>
                <w:rFonts w:ascii="Cambria" w:eastAsia="Times New Roman" w:hAnsi="Cambria" w:cs="Times New Roman"/>
                <w:lang w:eastAsia="bg-BG"/>
              </w:rPr>
              <w:t xml:space="preserve"> И ФУЧ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Определени групи за ИУЧ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7.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Обобщена справка за доставените учебници за І-VІІ клас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за учебната 2021/2022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Справка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8.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Изготвяне на Списък  -</w:t>
            </w:r>
            <w:r>
              <w:rPr>
                <w:rFonts w:ascii="Cambria" w:eastAsia="Times New Roman" w:hAnsi="Cambria" w:cs="Times New Roman"/>
                <w:lang w:eastAsia="bg-BG"/>
              </w:rPr>
              <w:t xml:space="preserve"> 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Образец 1 за учебната</w:t>
            </w:r>
            <w:r>
              <w:rPr>
                <w:rFonts w:ascii="Cambria" w:eastAsia="Times New Roman" w:hAnsi="Cambria" w:cs="Times New Roman"/>
                <w:lang w:eastAsia="bg-BG"/>
              </w:rPr>
              <w:t xml:space="preserve"> 2021/2022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 xml:space="preserve"> г.             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Утвър.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Списък Образец 1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9.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Изграждане на училищни екипи за:</w:t>
            </w:r>
          </w:p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подкрепа за личностно развитие на детето и ученика; изграждане на позитивен организационен климат; утвърждаване на позитивна дисциплина; развитие на училищната общност.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Екипи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Изградени училищни екипи.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10.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Планове на ЕКК и Комисиите по дейности.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Предс. ЕКК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Предс. УК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 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11.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Изработване на график за</w:t>
            </w:r>
            <w:r>
              <w:rPr>
                <w:rFonts w:ascii="Cambria" w:eastAsia="Times New Roman" w:hAnsi="Cambria" w:cs="Times New Roman"/>
                <w:lang w:eastAsia="bg-BG"/>
              </w:rPr>
              <w:t xml:space="preserve"> </w:t>
            </w: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контролни и класни работи, график за консултации по предмети, график за дежурство на учителите, график за работа с родители.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М. Габерова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Издадена заповед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12.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Среща с родителите на учениците, които ще се обучават  в І клас и в V клас.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Класни ръководители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Организирана родителска среща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13.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Запознаване на ученици и родители с Правилника на училището и Закона</w:t>
            </w:r>
            <w:r>
              <w:rPr>
                <w:rFonts w:ascii="Cambria" w:eastAsia="Times New Roman" w:hAnsi="Cambria" w:cs="Times New Roman"/>
                <w:lang w:eastAsia="bg-BG"/>
              </w:rPr>
              <w:t xml:space="preserve"> </w:t>
            </w: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за закрила  на детето-</w:t>
            </w:r>
            <w:r>
              <w:rPr>
                <w:rFonts w:ascii="Cambria" w:eastAsia="Times New Roman" w:hAnsi="Cambria" w:cs="Times New Roman"/>
                <w:lang w:eastAsia="bg-BG"/>
              </w:rPr>
              <w:t xml:space="preserve"> </w:t>
            </w: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род.- учителска среща, избор на Обществен съвет.             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Организирана родителска среща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14.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Създаване на Координационен съвет, отговарящ за планиране, проследяване и координиране на усилията за справяне с насилието и тормоза.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Издадена заповед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150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b/>
                <w:bCs/>
                <w:color w:val="000000"/>
                <w:u w:val="single"/>
                <w:lang w:eastAsia="bg-BG"/>
              </w:rPr>
              <w:t>Приоритетно направление 2: </w:t>
            </w:r>
            <w:r w:rsidRPr="00080E46"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  <w:t>Безопасни условия на обучение и труд.</w:t>
            </w:r>
          </w:p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 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lastRenderedPageBreak/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val="en-GB" w:eastAsia="bg-BG"/>
              </w:rPr>
              <w:t>Определяне на безопасния път до дома съвместно с родителите /I, II класове/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Класни ръководители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Декларации от родител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val="en-GB" w:eastAsia="bg-BG"/>
              </w:rPr>
              <w:t>Изработване на План за действие при бедствия и аварии</w:t>
            </w: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Изработен план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val="en-GB" w:eastAsia="bg-BG"/>
              </w:rPr>
              <w:t>Провеждане на тренировъчно занятие за евакуация от сградата на училището във връзка с изпълнение на План за действие при бедствия и аварии</w:t>
            </w: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По график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Проведено занатие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val="en-GB" w:eastAsia="bg-BG"/>
              </w:rPr>
              <w:t>Изработване на правилник за БУОВТ. Утвърждаване на инструкции и инструктажи </w:t>
            </w: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Изработен правилник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val="en-GB" w:eastAsia="bg-BG"/>
              </w:rPr>
              <w:t>Провеждане на инструктажи на ученици, учители, служители</w:t>
            </w: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Проведени инструктажи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DE78EC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val="en-GB" w:eastAsia="bg-BG"/>
              </w:rPr>
              <w:t>Осигуряване на условия за строг пропуск</w:t>
            </w: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в</w:t>
            </w:r>
            <w:r w:rsidRPr="00080E46">
              <w:rPr>
                <w:rFonts w:ascii="Cambria" w:eastAsia="Times New Roman" w:hAnsi="Cambria" w:cs="Times New Roman"/>
                <w:color w:val="000000"/>
                <w:lang w:val="en-GB" w:eastAsia="bg-BG"/>
              </w:rPr>
              <w:t>ателен режим,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  <w:r w:rsidRPr="00080E46">
              <w:rPr>
                <w:rFonts w:ascii="Cambria" w:eastAsia="Times New Roman" w:hAnsi="Cambria" w:cs="Times New Roman"/>
                <w:color w:val="000000"/>
                <w:lang w:val="en-GB" w:eastAsia="bg-BG"/>
              </w:rPr>
              <w:t>видеонаблюдение, СОТ</w:t>
            </w:r>
            <w:r w:rsidR="00DE78EC">
              <w:rPr>
                <w:rFonts w:ascii="Cambria" w:eastAsia="Times New Roman" w:hAnsi="Cambria" w:cs="Times New Roman"/>
                <w:color w:val="000000"/>
                <w:lang w:eastAsia="bg-BG"/>
              </w:rPr>
              <w:t>/ако има средства/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Осигурени условия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7.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val="en-GB" w:eastAsia="bg-BG"/>
              </w:rPr>
              <w:t>Провеждане на „петминутка“ по БДП в края на всеки последен час</w:t>
            </w: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Учители по предмети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Проведени дейности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10.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val="en-GB" w:eastAsia="bg-BG"/>
              </w:rPr>
              <w:t>Осъществяване на съвместни дейности и занятия със служители на МВР</w:t>
            </w: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По график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000000"/>
                <w:lang w:eastAsia="bg-BG"/>
              </w:rPr>
              <w:t>Проведени дейности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150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3</w:t>
            </w:r>
            <w:r w:rsidRPr="00080E46">
              <w:rPr>
                <w:rFonts w:ascii="Cambria" w:eastAsia="Times New Roman" w:hAnsi="Cambria" w:cs="Times New Roman"/>
                <w:b/>
                <w:bCs/>
                <w:color w:val="2D2D2D"/>
                <w:lang w:eastAsia="bg-BG"/>
              </w:rPr>
              <w:t>: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  <w:r w:rsidRPr="00080E46">
              <w:rPr>
                <w:rFonts w:ascii="Cambria" w:eastAsia="Times New Roman" w:hAnsi="Cambria" w:cs="Times New Roman"/>
                <w:b/>
                <w:bCs/>
                <w:bdr w:val="none" w:sz="0" w:space="0" w:color="auto" w:frame="1"/>
                <w:lang w:val="en-GB" w:eastAsia="bg-BG"/>
              </w:rPr>
              <w:t>Инвестиции в образованието или финансови ресурси</w:t>
            </w:r>
            <w:r w:rsidRPr="00080E46">
              <w:rPr>
                <w:rFonts w:ascii="Cambria" w:eastAsia="Times New Roman" w:hAnsi="Cambria" w:cs="Times New Roman"/>
                <w:b/>
                <w:bCs/>
                <w:bdr w:val="none" w:sz="0" w:space="0" w:color="auto" w:frame="1"/>
                <w:lang w:eastAsia="bg-BG"/>
              </w:rPr>
              <w:t>.</w:t>
            </w:r>
          </w:p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 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262626"/>
                <w:lang w:eastAsia="bg-BG"/>
              </w:rPr>
              <w:t>У</w:t>
            </w:r>
            <w:r w:rsidRPr="00080E46">
              <w:rPr>
                <w:rFonts w:ascii="Cambria" w:eastAsia="Times New Roman" w:hAnsi="Cambria" w:cs="Times New Roman"/>
                <w:color w:val="262626"/>
                <w:lang w:val="en-GB" w:eastAsia="bg-BG"/>
              </w:rPr>
              <w:t>частие в национални, европейски и други международни програми и проекти. Разработване на училищни проекти.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Осигурени помещения;</w:t>
            </w:r>
          </w:p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обучения;</w:t>
            </w:r>
          </w:p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техника;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1.1.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Проект BG05M2OP001-2.011-0001 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US"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US" w:eastAsia="bg-BG"/>
              </w:rPr>
              <w:t>ПС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Средства от проекта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Участие в проекта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262626"/>
                <w:lang w:eastAsia="bg-BG"/>
              </w:rPr>
              <w:t>Изграждане на училищни екипи за разработване на проекти.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 нач.на годината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262626"/>
                <w:lang w:eastAsia="bg-BG"/>
              </w:rPr>
              <w:t>Изградени  училищни екипи за разработване на проекти.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Счетоводна политика на образователната институция.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счетоводител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 xml:space="preserve">Разработени и актуализирани </w:t>
            </w:r>
            <w:r w:rsidRPr="00080E46">
              <w:rPr>
                <w:rFonts w:ascii="Cambria" w:eastAsia="Times New Roman" w:hAnsi="Cambria" w:cs="Times New Roman"/>
                <w:lang w:val="en-GB" w:eastAsia="bg-BG"/>
              </w:rPr>
              <w:lastRenderedPageBreak/>
              <w:t>документи по СФУК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lastRenderedPageBreak/>
              <w:t>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Разработване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на процедури по постъпване и разходване на извънбюджетни средства от дарения, спонсорство, проекти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Счетоводител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Осигуряване на прозрачност на финансовото управление чрез публикуване на плана и отчета по бюджета, процедурите за обществени поръчки и др. финансови документи на интернет страницата на институцията;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Публикувани на сайта на училището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US" w:eastAsia="bg-BG"/>
              </w:rPr>
              <w:t> 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Привличане на алтернативни източници за финансиране от работа по проекти и програми, дарения, спонсорство и др..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150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4: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  <w:r w:rsidRPr="00080E46">
              <w:rPr>
                <w:rFonts w:ascii="Cambria" w:eastAsia="Times New Roman" w:hAnsi="Cambria" w:cs="Times New Roman"/>
                <w:b/>
                <w:bCs/>
                <w:lang w:val="en-GB" w:eastAsia="bg-BG"/>
              </w:rPr>
              <w:t>Квалификация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Планиране, реализиране и документиране на квалификационната дейност за педагогическите специалисти на вътрешно училищно ниво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Планирана, реализирана и документирана вътрешна квалификация.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Изграждане на система за външна квалификация. /От регистъра/.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Директор,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Изградена система за външна квалификация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Изграждане на механизъм за популяризиране на добрия педагогически опит.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 Споделяне на резултатите от обученията и мултиплициране на добрия педагогически опит чрез различни форми на изява:</w:t>
            </w:r>
          </w:p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- Дни на отворени врати, събирания на ПЕКК и др.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-Осигуряване на условия за популяризиране на добрия педагогически опит.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Изграден механизъм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150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5: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  <w:r w:rsidRPr="00080E46">
              <w:rPr>
                <w:rFonts w:ascii="Cambria" w:eastAsia="Times New Roman" w:hAnsi="Cambria" w:cs="Times New Roman"/>
                <w:b/>
                <w:bCs/>
                <w:lang w:val="en-GB" w:eastAsia="bg-BG"/>
              </w:rPr>
              <w:t>Нормативно осигуряване.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Запознаване на педагогическия екип със Стандарта за физическата среда и информационното и библиотечното осигуряване и Стандарта за информация и документите.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Началото на годината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Изградена </w:t>
            </w:r>
            <w:r w:rsidRPr="00080E46">
              <w:rPr>
                <w:rFonts w:ascii="Cambria" w:eastAsia="Times New Roman" w:hAnsi="Cambria" w:cs="Times New Roman"/>
                <w:lang w:val="ru-RU" w:eastAsia="bg-BG"/>
              </w:rPr>
              <w:t xml:space="preserve">вътрешна система за движение на информацията и </w:t>
            </w:r>
            <w:r w:rsidRPr="00080E46">
              <w:rPr>
                <w:rFonts w:ascii="Cambria" w:eastAsia="Times New Roman" w:hAnsi="Cambria" w:cs="Times New Roman"/>
                <w:lang w:val="ru-RU" w:eastAsia="bg-BG"/>
              </w:rPr>
              <w:lastRenderedPageBreak/>
              <w:t>документите в училище.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lastRenderedPageBreak/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262626"/>
                <w:lang w:val="en-GB" w:eastAsia="bg-BG"/>
              </w:rPr>
              <w:t>Осигуряване изрядно водене на училищната документация.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080E46" w:rsidTr="00080E46">
        <w:trPr>
          <w:gridAfter w:val="1"/>
          <w:wAfter w:w="2137" w:type="dxa"/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color w:val="262626"/>
                <w:lang w:eastAsia="bg-BG"/>
              </w:rPr>
              <w:t>Съхраняване и архивиране на училищната документация съгласно изискванията на Стандарта за информация и документите.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Педаг. специалисти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Наличие на училищен архив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080E46" w:rsidTr="00080E46">
        <w:trPr>
          <w:gridAfter w:val="2"/>
          <w:wAfter w:w="2163" w:type="dxa"/>
        </w:trPr>
        <w:tc>
          <w:tcPr>
            <w:tcW w:w="150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6: </w:t>
            </w:r>
            <w:r w:rsidRPr="00080E46">
              <w:rPr>
                <w:rFonts w:ascii="Cambria" w:eastAsia="Times New Roman" w:hAnsi="Cambria" w:cs="Times New Roman"/>
                <w:b/>
                <w:bCs/>
                <w:lang w:val="en-GB" w:eastAsia="bg-BG"/>
              </w:rPr>
              <w:t>Училищен персонал.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Разработване на правила и/или процедури при назначаване и съкращаване на персонала.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Разработени правила и процедури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Вътрешни указания за осъществяване на подбор при назначаване на персонал, за сключване и прекратяване на трудови договори.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Утвърдени вътрешни правила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Изработване на критерии за оценка труда на учителите и служителите.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Началото на годината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Комисия по качество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Израбо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тени</w:t>
            </w: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 критерии за оценка труда на учителите и служителите.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Адаптирани критерии за диференцирано заплащане труда на педагогическите специалисти съгласно стандарта за финансиране.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Началото на годината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Комисия по качество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Счетоводител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Наличие на карти за ДТВ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Разработване на политика за насърчаване и ресурсно подпомагане на извънкласни дейности.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Координатор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Разработ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t>ена</w:t>
            </w:r>
            <w:r w:rsidRPr="00080E46">
              <w:rPr>
                <w:rFonts w:ascii="Cambria" w:eastAsia="Times New Roman" w:hAnsi="Cambria" w:cs="Times New Roman"/>
                <w:lang w:val="en-GB" w:eastAsia="bg-BG"/>
              </w:rPr>
              <w:t> политика за насърчаване и ресурсно подпомагане на извънкласни дейности.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Вътрешни политики за допълнителна подкрепа и ресурсно подпомагане.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val="en-US"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Координатор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 xml:space="preserve">Разработена програма за подкрепа за </w:t>
            </w:r>
            <w:r w:rsidRPr="00080E46">
              <w:rPr>
                <w:rFonts w:ascii="Cambria" w:eastAsia="Times New Roman" w:hAnsi="Cambria" w:cs="Times New Roman"/>
                <w:lang w:eastAsia="bg-BG"/>
              </w:rPr>
              <w:lastRenderedPageBreak/>
              <w:t>личностно развитие</w:t>
            </w:r>
          </w:p>
        </w:tc>
      </w:tr>
      <w:tr w:rsidR="00080E46" w:rsidRPr="00080E46" w:rsidTr="00080E46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lastRenderedPageBreak/>
              <w:t>7.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Регламентиране съвместната дейност на ръководството, класните ръководители и екипите за подкрепа на личностното развитие.</w:t>
            </w:r>
          </w:p>
          <w:p w:rsidR="00080E46" w:rsidRPr="00080E46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Координатор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080E46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Проведени съвместни дейности</w:t>
            </w:r>
          </w:p>
        </w:tc>
      </w:tr>
      <w:tr w:rsidR="00080E46" w:rsidRPr="00080E46" w:rsidTr="00080E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080E46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080E46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</w:tbl>
    <w:p w:rsidR="00080E46" w:rsidRPr="00080E46" w:rsidRDefault="00080E46" w:rsidP="00080E4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 w:rsidRPr="00080E46"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  <w:t> </w:t>
      </w:r>
    </w:p>
    <w:p w:rsidR="00080E46" w:rsidRPr="00080E46" w:rsidRDefault="00080E46" w:rsidP="00080E46">
      <w:pPr>
        <w:shd w:val="clear" w:color="auto" w:fill="FFFFFF"/>
        <w:spacing w:after="0" w:line="315" w:lineRule="atLeast"/>
        <w:ind w:right="-570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 w:rsidRPr="00080E46">
        <w:rPr>
          <w:rFonts w:ascii="Cambria" w:eastAsia="Times New Roman" w:hAnsi="Cambria" w:cs="Times New Roman"/>
          <w:b/>
          <w:bCs/>
          <w:color w:val="2D2D2D"/>
          <w:sz w:val="24"/>
          <w:szCs w:val="24"/>
          <w:u w:val="single"/>
          <w:lang w:eastAsia="bg-BG"/>
        </w:rPr>
        <w:t>Оперативна цел 2: </w:t>
      </w:r>
      <w:r w:rsidRPr="00080E46">
        <w:rPr>
          <w:rFonts w:ascii="Cambria" w:eastAsia="Times New Roman" w:hAnsi="Cambria" w:cs="Times New Roman"/>
          <w:b/>
          <w:bCs/>
          <w:color w:val="2D2D2D"/>
          <w:sz w:val="24"/>
          <w:szCs w:val="24"/>
          <w:lang w:eastAsia="bg-BG"/>
        </w:rPr>
        <w:t>Изграждане на училищен механизъм за адаптиране на ученика към училищната среда.</w:t>
      </w:r>
    </w:p>
    <w:p w:rsidR="00080E46" w:rsidRPr="00080E46" w:rsidRDefault="00080E46" w:rsidP="00080E4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 w:rsidRPr="00080E46"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669"/>
        <w:gridCol w:w="1662"/>
        <w:gridCol w:w="1598"/>
        <w:gridCol w:w="1985"/>
        <w:gridCol w:w="2835"/>
        <w:gridCol w:w="1661"/>
      </w:tblGrid>
      <w:tr w:rsidR="00080E46" w:rsidRPr="00102FF0" w:rsidTr="00080E46"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5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Дейности/мероприятия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Срок за изпълнение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Отговорни лица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Контрол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Индикатори за изпълнение</w:t>
            </w:r>
          </w:p>
        </w:tc>
      </w:tr>
      <w:tr w:rsidR="00080E46" w:rsidRPr="00102FF0" w:rsidTr="00080E46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1: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  <w:r w:rsidRPr="00102FF0">
              <w:rPr>
                <w:rFonts w:ascii="Cambria" w:eastAsia="Times New Roman" w:hAnsi="Cambria" w:cs="Times New Roman"/>
                <w:b/>
                <w:bCs/>
                <w:bdr w:val="none" w:sz="0" w:space="0" w:color="auto" w:frame="1"/>
                <w:lang w:val="en-GB" w:eastAsia="bg-BG"/>
              </w:rPr>
              <w:t>Индивидуална среда на ученика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 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1.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Изграждане на система за  сигурност с видео-наблюдение.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Пропуск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>в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ателен режим, осъществяван от помощния персонал.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Изграден пропусквателен режим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2.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Изграждане на механизъм с мерки и дейности за адаптиране на ученика към училищната среда, условията в различните форми на обучение, сътрудничество на училището с външни партньори и осигуряване на условия за интерактивно учене.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Изграден механизъм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3.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Изграждане на ГУТ и училищни Комисии по безопасност и здраве и уреждане в правилник правата и задълженията им за предотвратяване на рисковете.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ГУТ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Изгра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>дени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 ГУТ и училищни Комисии по безопасност и здраве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4.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Регламентиране условията за записване и промяна на формите на обучение за конкретната учебна година съгласно Стандарта за организация на дейностите чл.31, ал.3 и чл. 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12, 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ал. 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2 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на ЗПУО.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Регламентирани условия за записване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5.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color w:val="262626"/>
                <w:lang w:val="en-GB" w:eastAsia="bg-BG"/>
              </w:rPr>
              <w:t>Създаване на възможности за включване на ученика в различни училищни общности в зависимост от неговите интереси и потребности и тяхната реализация.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занимания по интереси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lastRenderedPageBreak/>
              <w:t>8.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Създадени възможности за приложение на ИКТ в образователния процес по всички учебни предмети.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Създадени условия за използване на интерактивни техники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>, проектори,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бели дъски, екрани, лаптопи;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средства за софтуер.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9.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Създаване условия за г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ъвкаво 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прилагане, изменяне и адаптиране 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методите на преподаване 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на учителите 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с оглед постигането на по- добри резултат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 от ученето.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Създадени условия за използване на интерактивни техники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>, проектори,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бели дъски, екрани, лаптопи;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средства за софтуер.</w:t>
            </w:r>
          </w:p>
        </w:tc>
      </w:tr>
      <w:tr w:rsidR="00080E46" w:rsidRPr="00102FF0" w:rsidTr="00080E46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2: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  <w:r w:rsidRPr="00102FF0">
              <w:rPr>
                <w:rFonts w:ascii="Cambria" w:eastAsia="Times New Roman" w:hAnsi="Cambria" w:cs="Times New Roman"/>
                <w:b/>
                <w:bCs/>
                <w:lang w:val="en-GB" w:eastAsia="bg-BG"/>
              </w:rPr>
              <w:t>Изграждане на училището като социално място.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1.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Изготвяне на програма за осигуряване на равен достъп до образование.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Координатор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Изготв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>ена 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програма за осигуряване на равен достъп до образование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2.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Предприемане на мерки за социализиране на ученици, за които българският език не е майчин.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Пед. съветник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Приета програма за превенция на ранното напускане от училище.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3.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Програма за превенция на ранното напускане от училище.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lastRenderedPageBreak/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lastRenderedPageBreak/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 xml:space="preserve">Приета програма за 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lastRenderedPageBreak/>
              <w:t>превенция на ранното напускане от училище.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lastRenderedPageBreak/>
              <w:t>4.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Участие в различни форми на сътрудничество с НПО, РУО, ОЗД и др.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Реализирани дейности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5.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Актуализиране на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 механизъм  за превенция на тормоза и насилието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> и алгоритъм за прилагане на механизма в училище.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Актуализиран механизъм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Издадена заповед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6.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Запознаване на учениците и родителите с формите на насилие и с Механизъм за противодействие тормоза и насилието в училище.</w:t>
            </w:r>
          </w:p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Декларации от родители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7.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Определяне на координационен съвет със заповед на директора</w:t>
            </w:r>
          </w:p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Издадена заповед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8.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Извършване на оценка на тормоза „оценка на ситуацията“ между децата и учениците в училището.</w:t>
            </w:r>
          </w:p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Проведени анкети Анализ на ситуацията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9.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Реализиране на дейности за превенция и разрешаване на конфликти.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Реализирани дейности</w:t>
            </w:r>
          </w:p>
        </w:tc>
      </w:tr>
      <w:tr w:rsidR="00080E46" w:rsidRPr="00102FF0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10.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Поддържане на и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нтернет страница на училището.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Интернет страница на училището.</w:t>
            </w:r>
          </w:p>
        </w:tc>
      </w:tr>
    </w:tbl>
    <w:p w:rsidR="00080E46" w:rsidRPr="00080E46" w:rsidRDefault="00102FF0" w:rsidP="00080E4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  <w:t> </w:t>
      </w:r>
    </w:p>
    <w:p w:rsidR="00080E46" w:rsidRPr="00102FF0" w:rsidRDefault="00080E46" w:rsidP="00080E46">
      <w:pPr>
        <w:shd w:val="clear" w:color="auto" w:fill="FFFFFF"/>
        <w:spacing w:after="0" w:line="315" w:lineRule="atLeast"/>
        <w:ind w:right="-570"/>
        <w:jc w:val="both"/>
        <w:rPr>
          <w:rFonts w:ascii="Cambria" w:eastAsia="Times New Roman" w:hAnsi="Cambria" w:cs="Times New Roman"/>
          <w:color w:val="2D2D2D"/>
          <w:lang w:eastAsia="bg-BG"/>
        </w:rPr>
      </w:pPr>
      <w:r w:rsidRPr="00102FF0">
        <w:rPr>
          <w:rFonts w:ascii="Cambria" w:eastAsia="Times New Roman" w:hAnsi="Cambria" w:cs="Times New Roman"/>
          <w:b/>
          <w:bCs/>
          <w:color w:val="2D2D2D"/>
          <w:u w:val="single"/>
          <w:lang w:eastAsia="bg-BG"/>
        </w:rPr>
        <w:t>Оперативна цел 3</w:t>
      </w:r>
      <w:r w:rsidRPr="00102FF0">
        <w:rPr>
          <w:rFonts w:ascii="Cambria" w:eastAsia="Times New Roman" w:hAnsi="Cambria" w:cs="Times New Roman"/>
          <w:b/>
          <w:bCs/>
          <w:color w:val="2D2D2D"/>
          <w:lang w:eastAsia="bg-BG"/>
        </w:rPr>
        <w:t>: Управление на образователния процес чрез внедряване на ефективна система за обучение и учене, ориентирана към мислене.</w:t>
      </w:r>
    </w:p>
    <w:tbl>
      <w:tblPr>
        <w:tblW w:w="14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941"/>
        <w:gridCol w:w="1417"/>
        <w:gridCol w:w="1418"/>
        <w:gridCol w:w="1091"/>
        <w:gridCol w:w="893"/>
        <w:gridCol w:w="20"/>
        <w:gridCol w:w="67"/>
        <w:gridCol w:w="1436"/>
        <w:gridCol w:w="823"/>
      </w:tblGrid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lastRenderedPageBreak/>
              <w:t>№</w:t>
            </w:r>
          </w:p>
        </w:tc>
        <w:tc>
          <w:tcPr>
            <w:tcW w:w="6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Дейности/мероприятия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Срок за изпълнение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Отговорни лица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Контрол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Индикатори за изпълнение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1: </w:t>
            </w:r>
            <w:r w:rsidRPr="00102FF0">
              <w:rPr>
                <w:rFonts w:ascii="Cambria" w:eastAsia="Times New Roman" w:hAnsi="Cambria" w:cs="Times New Roman"/>
                <w:b/>
                <w:bCs/>
                <w:lang w:val="en-GB" w:eastAsia="bg-BG"/>
              </w:rPr>
              <w:t>Учебна дейност.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 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102FF0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color w:val="000000"/>
                <w:lang w:eastAsia="bg-BG"/>
              </w:rPr>
              <w:t>Разработване  на дидактичен план на учебния материал, съобразен с ДОС и учебния план на училището. 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>Предварително планиране целите на урока, ясно формулиране и</w:t>
            </w:r>
            <w:r w:rsidR="00102FF0">
              <w:rPr>
                <w:rFonts w:ascii="Cambria" w:eastAsia="Times New Roman" w:hAnsi="Cambria" w:cs="Times New Roman"/>
                <w:lang w:eastAsia="bg-BG"/>
              </w:rPr>
              <w:t xml:space="preserve"> правилно обосноваване.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В нач.на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Педаг.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>специалисти,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наставници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Разработени дидактични планове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1.1.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GB" w:eastAsia="bg-BG"/>
              </w:rPr>
              <w:t>Гъвкава промяна на годишното и урочното планиране  при необходимост.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При необходимост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Предвиждане на </w:t>
            </w:r>
            <w:r w:rsidRPr="00102FF0">
              <w:rPr>
                <w:rFonts w:ascii="Cambria" w:eastAsia="Times New Roman" w:hAnsi="Cambria" w:cs="Times New Roman"/>
                <w:color w:val="000000"/>
                <w:lang w:val="en-GB" w:eastAsia="bg-BG"/>
              </w:rPr>
              <w:t>мерки за диференциран и индивидуализиран подход с нуждаещи се от подкрепа ученици в урочните планове.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Реализирани мерки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Провеждане на редовни консултации по учебни предмети.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Проведени консултации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Провеждане на допълнителни консултации по учебни предмети.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Проведени консултации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Планиране и използване на ИКТ в урока.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Използване на ИКТ в уроците.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2:  </w:t>
            </w:r>
            <w:r w:rsidRPr="00102FF0">
              <w:rPr>
                <w:rFonts w:ascii="Cambria" w:eastAsia="Times New Roman" w:hAnsi="Cambria" w:cs="Times New Roman"/>
                <w:b/>
                <w:bCs/>
                <w:lang w:val="en-GB" w:eastAsia="bg-BG"/>
              </w:rPr>
              <w:t>Оценяване и самооценяване.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Използване на разнообразни форми за проверка и оценка на ученици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Използва ефективно интерактивни методи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shd w:val="clear" w:color="auto" w:fill="FFFFFF"/>
                <w:lang w:val="en-GB" w:eastAsia="bg-BG"/>
              </w:rPr>
              <w:t>Изготвяне на график за датите за контролни и класните работи предварителното му оповестяване на учениците и на родителите.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В нач.на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Издадена заповед за утвърждаване.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График, поставен на информацио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lastRenderedPageBreak/>
              <w:t>нното табло и качен на сайта на училището.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lastRenderedPageBreak/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Изграждане на система за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 визуализира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не на резултатите от НВО на училищно равнище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 във вид, който е удобен за анализи и обработка с цел разработване на политики 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за подобряване на резултатите.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Месец май</w:t>
            </w:r>
          </w:p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Месец юни 2022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Изградена система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Осъществяване на перманентен контрол за р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итмичност на оценяването - 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съгласно чл. 11 от Наредбата 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за оценяване на резултатите от обучението на учениците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Констативни протоколи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Установяване на входното равнище </w:t>
            </w:r>
            <w:r w:rsidRPr="00102FF0">
              <w:rPr>
                <w:rFonts w:ascii="Cambria" w:eastAsia="Times New Roman" w:hAnsi="Cambria" w:cs="Times New Roman"/>
                <w:color w:val="000000"/>
                <w:lang w:val="en-GB" w:eastAsia="bg-BG"/>
              </w:rPr>
              <w:t>на учениците по учебните предмети, които са изучавали през предходната година в задължителните учебни часове, в триседмичен срок от началото на учебната година чрез текущо изпитване.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Наличие на качествени и количествени анализи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6.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color w:val="000000"/>
                <w:lang w:val="en-GB" w:eastAsia="bg-BG"/>
              </w:rPr>
              <w:t>Установяване на дефицитите от входното равнище и  предприемане на мерки за преодоляването им.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Наличие на количествени и качествени анализи по учебни предмети.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7.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Изграждане на умения у учениците за самооценяване чрез използване на адекватни критерии и показатели.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Изградени умения за самооценка.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3: </w:t>
            </w:r>
            <w:r w:rsidRPr="00102FF0">
              <w:rPr>
                <w:rFonts w:ascii="Cambria" w:eastAsia="Times New Roman" w:hAnsi="Cambria" w:cs="Times New Roman"/>
                <w:b/>
                <w:bCs/>
                <w:lang w:val="en-GB" w:eastAsia="bg-BG"/>
              </w:rPr>
              <w:t>Изграждане на позитивни в</w:t>
            </w:r>
            <w:r w:rsidRPr="00102FF0">
              <w:rPr>
                <w:rFonts w:ascii="Cambria" w:eastAsia="Times New Roman" w:hAnsi="Cambria" w:cs="Times New Roman"/>
                <w:b/>
                <w:bCs/>
                <w:lang w:val="ru-RU" w:eastAsia="bg-BG"/>
              </w:rPr>
              <w:t>заимоотношения</w:t>
            </w:r>
          </w:p>
          <w:p w:rsidR="00080E46" w:rsidRPr="00102FF0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val="ru-RU" w:eastAsia="bg-BG"/>
              </w:rPr>
              <w:t> ученик-учител; ученик-учени</w:t>
            </w:r>
            <w:r w:rsidRPr="00102FF0">
              <w:rPr>
                <w:rFonts w:ascii="Cambria" w:eastAsia="Times New Roman" w:hAnsi="Cambria" w:cs="Times New Roman"/>
                <w:b/>
                <w:bCs/>
                <w:lang w:val="en-GB" w:eastAsia="bg-BG"/>
              </w:rPr>
              <w:t>к</w:t>
            </w:r>
            <w:r w:rsidRPr="00102FF0">
              <w:rPr>
                <w:rFonts w:ascii="Cambria" w:eastAsia="Times New Roman" w:hAnsi="Cambria" w:cs="Times New Roman"/>
                <w:b/>
                <w:bCs/>
                <w:lang w:val="en-US" w:eastAsia="bg-BG"/>
              </w:rPr>
              <w:t>.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Изграждане на взаимоотношения на партньорство между учителите и учениците.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УС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Изградени взаимоотношения на партньорство между учителите и учениците.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lastRenderedPageBreak/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color w:val="000000"/>
                <w:lang w:val="ru-RU" w:eastAsia="bg-BG"/>
              </w:rPr>
              <w:t>Изграждане на политики за 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>подкрепа за личностно развитие на детето и ученика;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-изграждане на позитивен организационен климат;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-утвърждаване на позитивна дисциплина;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-развитие на училищната общност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съветник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Изградени политики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3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Превенция на обучителните трудности и ранно отстраняване на риска от тях.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Нач. на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Проведена диагностика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4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Изграждане на умения за работа в екип в паралелката.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Пед. Спец.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Изградени умения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5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Установяване на позитивна атмосфера в паралелките.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специалисти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съветник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Изградена позитивна атмосфера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6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Планиране и реализация на дейности по: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-осигуряване на обучение и възпитание  в здравословна, безопасна и сигурна среда;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-зачитане на учениците като активни участници в образователния процес;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-получаване на информация относно обучението, възпитанието, правата и задълженията на учениците;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-осигуряване на обща и допълнителна подкрепа за личностно развитие на учениците;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-осигуряване на индивидуално консултиране по проблеми, свързани с тяхното поведение и взаимоотношенията с връстници, родители и учители;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-осигуряване на условия за участие в проектни дейности за формиране на знания, умения и нагласи за здравословен начин на живот;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-екологично възпитание чрез проектни дейности, хепънинги, състезания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По планове на комисии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съветник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Реализирани дейности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lastRenderedPageBreak/>
              <w:t>7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Поощряване с морални и материални награди при показани високи постижения в областта на науката, изкуството и спорта.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Наградени ученици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8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Участие в ритуалите на училищния живот чрез предложения и дейности, свързани с училищните традиции и изграждане на новата визия на училището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Педаг.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Проведени инициативи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4: </w:t>
            </w:r>
            <w:r w:rsidRPr="00102FF0">
              <w:rPr>
                <w:rFonts w:ascii="Cambria" w:eastAsia="Times New Roman" w:hAnsi="Cambria" w:cs="Times New Roman"/>
                <w:b/>
                <w:bCs/>
                <w:lang w:val="en-GB" w:eastAsia="bg-BG"/>
              </w:rPr>
              <w:t>Повишаване р</w:t>
            </w:r>
            <w:r w:rsidRPr="00102FF0">
              <w:rPr>
                <w:rFonts w:ascii="Cambria" w:eastAsia="Times New Roman" w:hAnsi="Cambria" w:cs="Times New Roman"/>
                <w:b/>
                <w:bCs/>
                <w:lang w:val="ru-RU" w:eastAsia="bg-BG"/>
              </w:rPr>
              <w:t>езултати</w:t>
            </w:r>
            <w:r w:rsidRPr="00102FF0">
              <w:rPr>
                <w:rFonts w:ascii="Cambria" w:eastAsia="Times New Roman" w:hAnsi="Cambria" w:cs="Times New Roman"/>
                <w:b/>
                <w:bCs/>
                <w:lang w:val="en-GB" w:eastAsia="bg-BG"/>
              </w:rPr>
              <w:t>те</w:t>
            </w:r>
            <w:r w:rsidRPr="00102FF0">
              <w:rPr>
                <w:rFonts w:ascii="Cambria" w:eastAsia="Times New Roman" w:hAnsi="Cambria" w:cs="Times New Roman"/>
                <w:b/>
                <w:bCs/>
                <w:lang w:val="ru-RU" w:eastAsia="bg-BG"/>
              </w:rPr>
              <w:t> от обучението. 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Подготовка на 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учениците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 за 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успешно пол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агане на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 изпитите от НВО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Организиране на допълнително обучение по време на лятната ваканция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По график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Перманентно консултиране на учениците, полагащи поправителен изпит и изготвяне на програми за допълнителна работа по учебни предмети.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График за консултации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Преустановяване на индивидуалната учебна програма и продължанаване на обучението по общата при постигане изискванията на учебната програм</w:t>
            </w: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При постигане на резултати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5: </w:t>
            </w:r>
            <w:r w:rsidRPr="00102FF0">
              <w:rPr>
                <w:rFonts w:ascii="Cambria" w:eastAsia="Times New Roman" w:hAnsi="Cambria" w:cs="Times New Roman"/>
                <w:b/>
                <w:bCs/>
                <w:lang w:val="ru-RU" w:eastAsia="bg-BG"/>
              </w:rPr>
              <w:t>Надграждане на знания и умения.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Организиране на състезания, конкурси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състезания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lastRenderedPageBreak/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Провеждане на есенен спортен празник.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DE78EC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29.10.2021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Г.Кадир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състезания</w:t>
            </w:r>
          </w:p>
        </w:tc>
      </w:tr>
      <w:tr w:rsidR="00080E46" w:rsidRPr="00102FF0" w:rsidTr="00102FF0">
        <w:trPr>
          <w:gridAfter w:val="1"/>
          <w:wAfter w:w="823" w:type="dxa"/>
          <w:trHeight w:val="76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Националните празници – 3.ІІІ.;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DE78EC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Март 2022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мероприятия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Денят на народните будители- 1.ХІ.;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Ноември 2021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мероприятия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24 май – Ден на българската азбука и култура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Май 2022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мероприятия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6.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Откриване на учебната година – 15.ІХ.;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Септември 2021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мероприятия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Празник на буквите;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Март 2022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Кл.р-л 1 кл.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мероприятия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6.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Празници, обичаи и обреди в зимния и пролетен народен календар;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мероприятия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7.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Първи май – „Ден   на труда“ , „Ден на мама“, „Ден на Европа“;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Май 2022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мероприятия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8.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Ден на детето – 1.VІ.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Юни, април 2022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мероприятия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9.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Патронен пр</w:t>
            </w:r>
            <w:r w:rsidR="00102FF0">
              <w:rPr>
                <w:rFonts w:ascii="Cambria" w:eastAsia="Times New Roman" w:hAnsi="Cambria" w:cs="Times New Roman"/>
                <w:lang w:eastAsia="bg-BG"/>
              </w:rPr>
              <w:t>азник на училището /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 xml:space="preserve"> 2 юни/;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Юни 2022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мероприятия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10.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Планиране и реализация на дейности, мотивиращи  учениците за</w:t>
            </w: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усвояване на допълнителни знания и умения –  </w:t>
            </w:r>
            <w:r w:rsidRPr="00102FF0">
              <w:rPr>
                <w:rFonts w:ascii="Cambria" w:eastAsia="Times New Roman" w:hAnsi="Cambria" w:cs="Times New Roman"/>
                <w:lang w:val="en-US" w:eastAsia="bg-BG"/>
              </w:rPr>
              <w:t>“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Седмица на четенето</w:t>
            </w:r>
            <w:r w:rsidRPr="00102FF0">
              <w:rPr>
                <w:rFonts w:ascii="Cambria" w:eastAsia="Times New Roman" w:hAnsi="Cambria" w:cs="Times New Roman"/>
                <w:lang w:val="en-US" w:eastAsia="bg-BG"/>
              </w:rPr>
              <w:t>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US" w:eastAsia="bg-BG"/>
              </w:rPr>
              <w:t>“</w:t>
            </w: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Седмица на предприемачеството</w:t>
            </w:r>
            <w:r w:rsidRPr="00102FF0">
              <w:rPr>
                <w:rFonts w:ascii="Cambria" w:eastAsia="Times New Roman" w:hAnsi="Cambria" w:cs="Times New Roman"/>
                <w:lang w:val="en-US" w:eastAsia="bg-BG"/>
              </w:rPr>
              <w:t>”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en-GB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10.2021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 11.2021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Проведени инициативи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lastRenderedPageBreak/>
              <w:t>11.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Организиране на „Ден по БДП“ с мероприятия след училище, като викторини, състезания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Май 2022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Комисия по БДП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мероприятия</w:t>
            </w:r>
          </w:p>
        </w:tc>
      </w:tr>
      <w:tr w:rsidR="00080E46" w:rsidRPr="00102FF0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12.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Провеждане на лекция с лице от КАТ на тема, свързана с БДП.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rFonts w:ascii="Cambria" w:eastAsia="Times New Roman" w:hAnsi="Cambria" w:cs="Times New Roman"/>
                <w:lang w:eastAsia="bg-BG"/>
              </w:rPr>
              <w:t>Януари 2022</w:t>
            </w:r>
            <w:r w:rsidR="00080E46" w:rsidRPr="00102FF0">
              <w:rPr>
                <w:rFonts w:ascii="Cambria" w:eastAsia="Times New Roman" w:hAnsi="Cambria" w:cs="Times New Roman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Комисия по БДП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Организирани мероприятия</w:t>
            </w:r>
          </w:p>
        </w:tc>
      </w:tr>
      <w:tr w:rsidR="00080E46" w:rsidRPr="00102FF0" w:rsidTr="00080E4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</w:tr>
    </w:tbl>
    <w:p w:rsidR="00080E46" w:rsidRPr="00080E46" w:rsidRDefault="00080E46" w:rsidP="00080E4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</w:p>
    <w:p w:rsidR="00080E46" w:rsidRPr="00102FF0" w:rsidRDefault="00080E46" w:rsidP="00080E46">
      <w:pPr>
        <w:shd w:val="clear" w:color="auto" w:fill="FFFFFF"/>
        <w:spacing w:after="0" w:line="315" w:lineRule="atLeast"/>
        <w:ind w:right="-570"/>
        <w:jc w:val="both"/>
        <w:rPr>
          <w:rFonts w:ascii="Cambria" w:eastAsia="Times New Roman" w:hAnsi="Cambria" w:cs="Times New Roman"/>
          <w:color w:val="2D2D2D"/>
          <w:lang w:eastAsia="bg-BG"/>
        </w:rPr>
      </w:pPr>
      <w:r w:rsidRPr="00102FF0">
        <w:rPr>
          <w:rFonts w:ascii="Cambria" w:eastAsia="Times New Roman" w:hAnsi="Cambria" w:cs="Times New Roman"/>
          <w:b/>
          <w:bCs/>
          <w:color w:val="2D2D2D"/>
          <w:u w:val="single"/>
          <w:lang w:eastAsia="bg-BG"/>
        </w:rPr>
        <w:t>Оперативна цел 4</w:t>
      </w:r>
      <w:r w:rsidRPr="00102FF0">
        <w:rPr>
          <w:rFonts w:ascii="Cambria" w:eastAsia="Times New Roman" w:hAnsi="Cambria" w:cs="Times New Roman"/>
          <w:b/>
          <w:bCs/>
          <w:color w:val="2D2D2D"/>
          <w:lang w:eastAsia="bg-BG"/>
        </w:rPr>
        <w:t>: Изграждане на училищни политики за възпитание и социализация на учениците.</w:t>
      </w:r>
    </w:p>
    <w:p w:rsidR="00080E46" w:rsidRPr="00102FF0" w:rsidRDefault="00080E46" w:rsidP="00080E46">
      <w:p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2D2D2D"/>
          <w:lang w:eastAsia="bg-BG"/>
        </w:rPr>
      </w:pPr>
      <w:r w:rsidRPr="00102FF0">
        <w:rPr>
          <w:rFonts w:ascii="Cambria" w:eastAsia="Times New Roman" w:hAnsi="Cambria" w:cs="Times New Roman"/>
          <w:b/>
          <w:bCs/>
          <w:color w:val="2D2D2D"/>
          <w:lang w:val="en-US" w:eastAsia="bg-BG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858"/>
        <w:gridCol w:w="2110"/>
        <w:gridCol w:w="1931"/>
        <w:gridCol w:w="1297"/>
        <w:gridCol w:w="97"/>
        <w:gridCol w:w="2085"/>
      </w:tblGrid>
      <w:tr w:rsidR="00080E46" w:rsidRPr="00102FF0" w:rsidTr="00080E46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Дейности/мероприятия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Срок за изпълнение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Отговорни лица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Контрол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Индикатори за изпълнение</w:t>
            </w:r>
          </w:p>
        </w:tc>
      </w:tr>
      <w:tr w:rsidR="00080E46" w:rsidRPr="00102FF0" w:rsidTr="00080E46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1: </w:t>
            </w:r>
            <w:r w:rsidRPr="00102FF0">
              <w:rPr>
                <w:rFonts w:ascii="Cambria" w:eastAsia="Times New Roman" w:hAnsi="Cambria" w:cs="Times New Roman"/>
                <w:b/>
                <w:bCs/>
                <w:lang w:val="ru-RU" w:eastAsia="bg-BG"/>
              </w:rPr>
              <w:t>Реализация на политики и мерки, свързани с възпитанието и социализацията на децата.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b/>
                <w:bCs/>
                <w:lang w:eastAsia="bg-BG"/>
              </w:rPr>
              <w:t> 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Изграждане на училище без агрессия, осигуряващо подкрепяща среда, индивидуално консултиране по възрастови проблеми.  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специалисти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УП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Обществен съвет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Проведени инициативи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Инициирани дейности, с цел превенция на агресията и насилието сред учениците.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Проведени инициативи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2.1.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Провеждане на семинари за повишаване на комуникативните умения и подобряване на груповия климат сред учениците.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Проведени инициативи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2.2.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Провеждане на дискусии с учениците по предложени от тях теми, засягащи актуални проблеми.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Проведени инициативи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2.3.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Изграждане на умения за справяне с различните форми на насилие.                      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Проведени инициативи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2.4.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Провеждане на Ден на розовата фланелка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Проведени инициативи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Провеждане на семинари за повишаване на познанията на учениците по проблемите на наркоманиите, сектите, половото съзряване и др.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съветник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Проведени инициативи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lastRenderedPageBreak/>
              <w:t>3.1.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val="ru-RU" w:eastAsia="bg-BG"/>
              </w:rPr>
              <w:t>Проучване на проблеми, свързани с рисково за здравето поведение, превенция на опити за злоупотреба с психоактивни вещества / тютюнопушене, а др.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Педагогически съветник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bg-BG"/>
              </w:rPr>
            </w:pPr>
            <w:r w:rsidRPr="00102FF0">
              <w:rPr>
                <w:rFonts w:ascii="Cambria" w:eastAsia="Times New Roman" w:hAnsi="Cambria" w:cs="Times New Roman"/>
                <w:lang w:eastAsia="bg-BG"/>
              </w:rPr>
              <w:t>Анкетни карти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4.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Създаване и функциониране на различни форми на извънкласна и извънучилищна дейност.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ЕКК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Функциониращи форми на извънкласна и извънучилищна дейност</w:t>
            </w:r>
          </w:p>
        </w:tc>
      </w:tr>
      <w:tr w:rsidR="00080E46" w:rsidRPr="00102FF0" w:rsidTr="00080E46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2: </w:t>
            </w:r>
            <w:r w:rsidRPr="00102FF0">
              <w:rPr>
                <w:rFonts w:ascii="Times New Roman" w:eastAsia="Times New Roman" w:hAnsi="Times New Roman" w:cs="Times New Roman"/>
                <w:b/>
                <w:bCs/>
                <w:lang w:val="ru-RU" w:eastAsia="bg-BG"/>
              </w:rPr>
              <w:t>Инициативи по основнu направления</w:t>
            </w:r>
          </w:p>
          <w:p w:rsidR="00080E46" w:rsidRPr="00102FF0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b/>
                <w:bCs/>
                <w:lang w:val="ru-RU" w:eastAsia="bg-BG"/>
              </w:rPr>
              <w:t>на възпитателната дейност</w:t>
            </w:r>
            <w:r w:rsidRPr="00102FF0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bg-BG"/>
              </w:rPr>
              <w:t> .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Планиране и реализация на дейности за преодоляване на агресията в училище: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-на ниво паралелки;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-чрез формите на ученическото самоуправление;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-чрез изяви в училищните медии;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-чрез проекти и програми;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-чрез съдействие от компетентни органи;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-чрез партньорство с институции.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По плана за противодействие на тормоза и насилието в училище.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УП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ОС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Планирани и реализирани инициативи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Кариерно ориентиране и консултиране.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Класни ръководители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Реализирани дейности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Превантивна, диагностична, рехабилитационна, корекционна и ресоциализираща работа с деца и ученици.            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10.2021</w:t>
            </w:r>
            <w:r w:rsidR="00080E46" w:rsidRPr="00102FF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Класни ръководители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Медицинско лице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Реализирани дейности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4.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Педагогическа и психологическа подкрепа: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 обща;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 допълнителна подкрепа.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Координатор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Извършена подкрепа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5.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Създаване на подкрепяща среда за деца и ученици, склонни към насилие и агрессия.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Създадена подкрепяща среда с механизъм за действие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6.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Ранно откриване на ученици с асоциално поведение и предприемане на съответните мерки за работа с тях и семействата им.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В нач.на годината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Брой проведени анкети, брой срещи и разговори с доказан ефект.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7.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Реализиране на дейности за формиране на знания и умения за здравословен начин на живот: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-здравни беседи;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-дискусии с представители на здравни организации;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-обучения;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-състезания.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Кла.ръководители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Външни лектори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Медицинско лице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Реализирани дейности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8.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Реализиране на дейности за екологичното възпитание на учениците - състезания на открито;посещения в близки местности;изграждане на еко-база.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02.2022</w:t>
            </w:r>
            <w:r w:rsidR="00080E46" w:rsidRPr="00102FF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Реализирани дейности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8.1.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543FE7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val="ru-RU" w:eastAsia="bg-BG"/>
              </w:rPr>
              <w:t xml:space="preserve">Първа пролет- 22.ІІІ.,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Март 2022</w:t>
            </w:r>
            <w:r w:rsidR="00080E46" w:rsidRPr="00102FF0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Реализирани дейности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8.2.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Световен ден на водата;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Март 2022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Реализирани дейности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8.3.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Световен ден на Земята – 22.ІV;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102FF0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Април 2022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Реализирани дейности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9.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Реализиране на дейности за възпитание в национални и общочовешки ценности.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-Патриотичен календар.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-Ученически инициативи за изразяване почит към националните герои и вековната ни история – разписани инициативи за всеки празник.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-Творби на учениците и възможности за публикуването им.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УС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Реализирани дейности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10.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Ритуализация на училищния живот.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-Патронен празник.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-Символи и ритуали.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УК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Реализирани дейности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</w:tbl>
    <w:p w:rsidR="00080E46" w:rsidRPr="00080E46" w:rsidRDefault="00080E46" w:rsidP="00080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bg-BG"/>
        </w:rPr>
      </w:pPr>
    </w:p>
    <w:p w:rsidR="00080E46" w:rsidRPr="00102FF0" w:rsidRDefault="00080E46" w:rsidP="00080E46">
      <w:pPr>
        <w:shd w:val="clear" w:color="auto" w:fill="FFFFFF"/>
        <w:spacing w:line="315" w:lineRule="atLeast"/>
        <w:ind w:right="-570"/>
        <w:jc w:val="both"/>
        <w:rPr>
          <w:rFonts w:ascii="Times New Roman" w:eastAsia="Times New Roman" w:hAnsi="Times New Roman" w:cs="Times New Roman"/>
          <w:color w:val="2D2D2D"/>
          <w:lang w:eastAsia="bg-BG"/>
        </w:rPr>
      </w:pPr>
      <w:r w:rsidRPr="00102FF0">
        <w:rPr>
          <w:rFonts w:ascii="Times New Roman" w:eastAsia="Times New Roman" w:hAnsi="Times New Roman" w:cs="Times New Roman"/>
          <w:b/>
          <w:bCs/>
          <w:color w:val="2D2D2D"/>
          <w:u w:val="single"/>
          <w:lang w:eastAsia="bg-BG"/>
        </w:rPr>
        <w:t>Оперативна цел 5:</w:t>
      </w:r>
      <w:r w:rsidRPr="00102FF0">
        <w:rPr>
          <w:rFonts w:ascii="Times New Roman" w:eastAsia="Times New Roman" w:hAnsi="Times New Roman" w:cs="Times New Roman"/>
          <w:b/>
          <w:bCs/>
          <w:color w:val="2D2D2D"/>
          <w:lang w:eastAsia="bg-BG"/>
        </w:rPr>
        <w:t> Партньорство и сътрудничество, разработване и утвърждаване на система от специални мерки за училищно партньорство, създаваща социална ангажираност и отговорности на педагогическите специалисти при работа с родители, ученици и общественост.</w:t>
      </w:r>
    </w:p>
    <w:tbl>
      <w:tblPr>
        <w:tblW w:w="168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763"/>
        <w:gridCol w:w="1985"/>
        <w:gridCol w:w="2126"/>
        <w:gridCol w:w="1395"/>
        <w:gridCol w:w="65"/>
        <w:gridCol w:w="2037"/>
        <w:gridCol w:w="2889"/>
      </w:tblGrid>
      <w:tr w:rsidR="00080E46" w:rsidRPr="00102FF0" w:rsidTr="00080E46">
        <w:trPr>
          <w:gridAfter w:val="1"/>
          <w:wAfter w:w="2889" w:type="dxa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5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Дейности/мероприятия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Срок за изпълнение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Отговорни лица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Контрол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Индикатори за изпълнение</w:t>
            </w:r>
          </w:p>
        </w:tc>
      </w:tr>
      <w:tr w:rsidR="00080E46" w:rsidRPr="00102FF0" w:rsidTr="00080E46">
        <w:trPr>
          <w:gridAfter w:val="1"/>
          <w:wAfter w:w="2889" w:type="dxa"/>
        </w:trPr>
        <w:tc>
          <w:tcPr>
            <w:tcW w:w="139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1</w:t>
            </w:r>
            <w:r w:rsidRPr="00102FF0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bg-BG"/>
              </w:rPr>
              <w:t>: </w:t>
            </w:r>
            <w:r w:rsidRPr="00102FF0">
              <w:rPr>
                <w:rFonts w:ascii="Times New Roman" w:eastAsia="Times New Roman" w:hAnsi="Times New Roman" w:cs="Times New Roman"/>
                <w:b/>
                <w:bCs/>
                <w:lang w:val="en-GB" w:eastAsia="bg-BG"/>
              </w:rPr>
              <w:t>Партньорство между преките участници</w:t>
            </w:r>
            <w:r w:rsidR="00102FF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102FF0">
              <w:rPr>
                <w:rFonts w:ascii="Times New Roman" w:eastAsia="Times New Roman" w:hAnsi="Times New Roman" w:cs="Times New Roman"/>
                <w:b/>
                <w:bCs/>
                <w:lang w:val="en-GB" w:eastAsia="bg-BG"/>
              </w:rPr>
              <w:t>в училищното образование</w:t>
            </w:r>
            <w:r w:rsidRPr="00102FF0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bg-BG"/>
              </w:rPr>
              <w:t> .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</w:tr>
      <w:tr w:rsidR="00080E46" w:rsidRPr="00102FF0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1.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en-GB" w:eastAsia="bg-BG"/>
              </w:rPr>
              <w:t xml:space="preserve">Планиране на дейности и форми на сътрудничество за осигуряване на  позитивен организационен климат, </w:t>
            </w:r>
            <w:r w:rsidRPr="00102FF0">
              <w:rPr>
                <w:rFonts w:ascii="Times New Roman" w:eastAsia="Times New Roman" w:hAnsi="Times New Roman" w:cs="Times New Roman"/>
                <w:lang w:val="en-GB" w:eastAsia="bg-BG"/>
              </w:rPr>
              <w:lastRenderedPageBreak/>
              <w:t>ефективна комуникация и отношения на загриженост между всички участници в процеса на образование.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УП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Образователен медиатор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Проведени срещи</w:t>
            </w:r>
          </w:p>
        </w:tc>
      </w:tr>
      <w:tr w:rsidR="00080E46" w:rsidRPr="00102FF0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2.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en-GB" w:eastAsia="bg-BG"/>
              </w:rPr>
              <w:t>Формиране на нагласи у родителите за партньорство и сътрудничество чрез  организиране на родителски срещи и тематични инициативи на паралелките.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УП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Обр. медиатор 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Проведени срещи</w:t>
            </w:r>
          </w:p>
        </w:tc>
      </w:tr>
      <w:tr w:rsidR="00080E46" w:rsidRPr="00102FF0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3.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en-GB" w:eastAsia="bg-BG"/>
              </w:rPr>
              <w:t>Реализиране на дейности за удовлетворяване на родителите по конкретни въпроси - проучвания чрез анкети, интервюта и др.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УП 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Реализирани дейности</w:t>
            </w:r>
          </w:p>
        </w:tc>
      </w:tr>
      <w:tr w:rsidR="00080E46" w:rsidRPr="00102FF0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4.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en-GB" w:eastAsia="bg-BG"/>
              </w:rPr>
              <w:t>Планиране и реализация на дейности за активно участие на родителите в организираните от училището извънкласни дейности: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en-GB" w:eastAsia="bg-BG"/>
              </w:rPr>
              <w:t>- Коледен спектакъл;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en-GB" w:eastAsia="bg-BG"/>
              </w:rPr>
              <w:t>-празници на словото;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en-GB" w:eastAsia="bg-BG"/>
              </w:rPr>
              <w:t>-училищни изложби и базари;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en-GB" w:eastAsia="bg-BG"/>
              </w:rPr>
              <w:t>-форуми за превенция на агресията и насилието;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en-GB" w:eastAsia="bg-BG"/>
              </w:rPr>
              <w:t>-дарения за деца в тежко социално положение;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en-GB" w:eastAsia="bg-BG"/>
              </w:rPr>
              <w:t>- Училищен празничен календар.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УП 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Реализирани дейности</w:t>
            </w:r>
          </w:p>
        </w:tc>
      </w:tr>
      <w:tr w:rsidR="00080E46" w:rsidRPr="00102FF0" w:rsidTr="00080E46">
        <w:trPr>
          <w:gridAfter w:val="1"/>
          <w:wAfter w:w="2889" w:type="dxa"/>
        </w:trPr>
        <w:tc>
          <w:tcPr>
            <w:tcW w:w="139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b/>
                <w:bCs/>
                <w:color w:val="2D2D2D"/>
                <w:u w:val="single"/>
                <w:lang w:eastAsia="bg-BG"/>
              </w:rPr>
              <w:t>Приоритетно направление 2</w:t>
            </w:r>
            <w:r w:rsidRPr="00102FF0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bg-BG"/>
              </w:rPr>
              <w:t>: </w:t>
            </w:r>
            <w:r w:rsidRPr="00102FF0">
              <w:rPr>
                <w:rFonts w:ascii="Times New Roman" w:eastAsia="Times New Roman" w:hAnsi="Times New Roman" w:cs="Times New Roman"/>
                <w:b/>
                <w:bCs/>
                <w:lang w:val="en-GB" w:eastAsia="bg-BG"/>
              </w:rPr>
              <w:t>Външно партньорство</w:t>
            </w:r>
            <w:r w:rsidRPr="00102FF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</w:t>
            </w:r>
          </w:p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080E46" w:rsidRPr="00102FF0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1.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Взаимодействие с институциите в системата на образованието, териториалните органи на изпълнителната власт, органите за местното управление</w:t>
            </w:r>
            <w:r w:rsidRPr="00102FF0">
              <w:rPr>
                <w:rFonts w:ascii="Times New Roman" w:eastAsia="Times New Roman" w:hAnsi="Times New Roman" w:cs="Times New Roman"/>
                <w:lang w:val="en-GB" w:eastAsia="bg-BG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Реализирани работни срещи</w:t>
            </w:r>
          </w:p>
        </w:tc>
      </w:tr>
      <w:tr w:rsidR="00080E46" w:rsidRPr="00102FF0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1.1.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Провеждане на периодични акции с междуинституционалния механизъм за обхват и задържане на учериците, подлежащи на задължително обучение.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Реализирани работни срещи</w:t>
            </w:r>
          </w:p>
        </w:tc>
      </w:tr>
      <w:tr w:rsidR="00080E46" w:rsidRPr="00102FF0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1.2.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val="ru-RU" w:eastAsia="bg-BG"/>
              </w:rPr>
              <w:t>Координиране дейността на Обществения съвет, Ученическия парламент с институциите, с цел задържане и успешно обучение на деца в риск от отпадане и застрашени от изоставане ученици.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Директор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ПС</w:t>
            </w:r>
          </w:p>
          <w:p w:rsidR="00080E46" w:rsidRPr="00102FF0" w:rsidRDefault="00080E46" w:rsidP="0008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УК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Реализирани дейности</w:t>
            </w:r>
          </w:p>
        </w:tc>
      </w:tr>
      <w:tr w:rsidR="00080E46" w:rsidRPr="00102FF0" w:rsidTr="00080E46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102FF0" w:rsidRDefault="00080E46" w:rsidP="0008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2FF0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</w:tbl>
    <w:p w:rsidR="00F729C0" w:rsidRPr="00102FF0" w:rsidRDefault="00F729C0" w:rsidP="00102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bg-BG"/>
        </w:rPr>
      </w:pPr>
    </w:p>
    <w:sectPr w:rsidR="00F729C0" w:rsidRPr="00102FF0" w:rsidSect="00080E46">
      <w:pgSz w:w="16838" w:h="11906" w:orient="landscape"/>
      <w:pgMar w:top="1841" w:right="1417" w:bottom="2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E86"/>
    <w:multiLevelType w:val="multilevel"/>
    <w:tmpl w:val="560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11BF2"/>
    <w:multiLevelType w:val="multilevel"/>
    <w:tmpl w:val="8B4EC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C34704C"/>
    <w:multiLevelType w:val="multilevel"/>
    <w:tmpl w:val="BD24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56D91"/>
    <w:multiLevelType w:val="multilevel"/>
    <w:tmpl w:val="4FE2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91ACD"/>
    <w:multiLevelType w:val="multilevel"/>
    <w:tmpl w:val="D174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91F05"/>
    <w:multiLevelType w:val="hybridMultilevel"/>
    <w:tmpl w:val="86281440"/>
    <w:lvl w:ilvl="0" w:tplc="5790BAB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1B84048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89029628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9C486A6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37BA635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3CCF36E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611E5384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0087CF0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7B7A73D4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474E430A"/>
    <w:multiLevelType w:val="multilevel"/>
    <w:tmpl w:val="33DA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569C8"/>
    <w:multiLevelType w:val="multilevel"/>
    <w:tmpl w:val="E30E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C6766A"/>
    <w:multiLevelType w:val="multilevel"/>
    <w:tmpl w:val="2AD8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46"/>
    <w:rsid w:val="00080E46"/>
    <w:rsid w:val="00102FF0"/>
    <w:rsid w:val="00543FE7"/>
    <w:rsid w:val="00DE78EC"/>
    <w:rsid w:val="00F7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F2F5E-E6F0-4928-8412-B5A66F03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0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0E4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080E46"/>
  </w:style>
  <w:style w:type="paragraph" w:styleId="ListParagraph">
    <w:name w:val="List Paragraph"/>
    <w:basedOn w:val="Normal"/>
    <w:uiPriority w:val="34"/>
    <w:qFormat/>
    <w:rsid w:val="0008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temhits">
    <w:name w:val="itemhits"/>
    <w:basedOn w:val="DefaultParagraphFont"/>
    <w:rsid w:val="00080E46"/>
  </w:style>
  <w:style w:type="character" w:styleId="Hyperlink">
    <w:name w:val="Hyperlink"/>
    <w:basedOn w:val="DefaultParagraphFont"/>
    <w:uiPriority w:val="99"/>
    <w:semiHidden/>
    <w:unhideWhenUsed/>
    <w:rsid w:val="00080E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E46"/>
    <w:rPr>
      <w:color w:val="800080"/>
      <w:u w:val="single"/>
    </w:rPr>
  </w:style>
  <w:style w:type="character" w:customStyle="1" w:styleId="itemnavigationtitle">
    <w:name w:val="itemnavigationtitle"/>
    <w:basedOn w:val="DefaultParagraphFont"/>
    <w:rsid w:val="00080E46"/>
  </w:style>
  <w:style w:type="character" w:customStyle="1" w:styleId="commentlink">
    <w:name w:val="commentlink"/>
    <w:basedOn w:val="DefaultParagraphFont"/>
    <w:rsid w:val="00080E46"/>
  </w:style>
  <w:style w:type="character" w:customStyle="1" w:styleId="commentdate">
    <w:name w:val="commentdate"/>
    <w:basedOn w:val="DefaultParagraphFont"/>
    <w:rsid w:val="00080E46"/>
  </w:style>
  <w:style w:type="character" w:customStyle="1" w:styleId="commentauthorname">
    <w:name w:val="commentauthorname"/>
    <w:basedOn w:val="DefaultParagraphFont"/>
    <w:rsid w:val="00080E46"/>
  </w:style>
  <w:style w:type="paragraph" w:styleId="NormalWeb">
    <w:name w:val="Normal (Web)"/>
    <w:basedOn w:val="Normal"/>
    <w:uiPriority w:val="99"/>
    <w:semiHidden/>
    <w:unhideWhenUsed/>
    <w:rsid w:val="0008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agenav">
    <w:name w:val="pagenav"/>
    <w:basedOn w:val="DefaultParagraphFont"/>
    <w:rsid w:val="00080E46"/>
  </w:style>
  <w:style w:type="paragraph" w:customStyle="1" w:styleId="itemcommentsformnotes">
    <w:name w:val="itemcommentsformnotes"/>
    <w:basedOn w:val="Normal"/>
    <w:rsid w:val="0008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0E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0E46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0E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0E46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moduleitemvideocaption">
    <w:name w:val="moduleitemvideocaption"/>
    <w:basedOn w:val="DefaultParagraphFont"/>
    <w:rsid w:val="00080E46"/>
  </w:style>
  <w:style w:type="character" w:customStyle="1" w:styleId="moduleitemvideocredits">
    <w:name w:val="moduleitemvideocredits"/>
    <w:basedOn w:val="DefaultParagraphFont"/>
    <w:rsid w:val="00080E46"/>
  </w:style>
  <w:style w:type="character" w:customStyle="1" w:styleId="moduleitemdatecreated">
    <w:name w:val="moduleitemdatecreated"/>
    <w:basedOn w:val="DefaultParagraphFont"/>
    <w:rsid w:val="00080E46"/>
  </w:style>
  <w:style w:type="paragraph" w:customStyle="1" w:styleId="Default">
    <w:name w:val="Default"/>
    <w:rsid w:val="00080E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8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4138</Words>
  <Characters>23589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3</cp:revision>
  <dcterms:created xsi:type="dcterms:W3CDTF">2021-09-15T11:20:00Z</dcterms:created>
  <dcterms:modified xsi:type="dcterms:W3CDTF">2021-10-11T07:32:00Z</dcterms:modified>
</cp:coreProperties>
</file>